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45.0" w:type="dxa"/>
        <w:jc w:val="left"/>
        <w:tblInd w:w="-1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3"/>
        <w:gridCol w:w="3549"/>
        <w:gridCol w:w="1037"/>
        <w:gridCol w:w="4586"/>
        <w:tblGridChange w:id="0">
          <w:tblGrid>
            <w:gridCol w:w="2073"/>
            <w:gridCol w:w="3549"/>
            <w:gridCol w:w="1037"/>
            <w:gridCol w:w="4586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b7b7b7" w:val="clear"/>
          </w:tcPr>
          <w:p w:rsidR="00000000" w:rsidDel="00000000" w:rsidP="00000000" w:rsidRDefault="00000000" w:rsidRPr="00000000" w14:paraId="00000002">
            <w:pPr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ind w:hanging="2"/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SPORTS + </w:t>
            </w:r>
            <w:r w:rsidDel="00000000" w:rsidR="00000000" w:rsidRPr="00000000">
              <w:rPr>
                <w:b w:val="1"/>
                <w:rtl w:val="0"/>
              </w:rPr>
              <w:t xml:space="preserve">PATHWAY LONG TERM PLAN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ind w:hanging="2"/>
              <w:jc w:val="center"/>
              <w:rPr>
                <w:b w:val="1"/>
                <w:sz w:val="20"/>
                <w:szCs w:val="20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hanging="2"/>
              <w:jc w:val="center"/>
              <w:rPr>
                <w:b w:val="1"/>
                <w:sz w:val="20"/>
                <w:szCs w:val="20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hanging="2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PFA: </w:t>
            </w:r>
          </w:p>
          <w:p w:rsidR="00000000" w:rsidDel="00000000" w:rsidP="00000000" w:rsidRDefault="00000000" w:rsidRPr="00000000" w14:paraId="0000000B">
            <w:pPr>
              <w:ind w:hanging="2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hanging="2"/>
              <w:jc w:val="center"/>
              <w:rPr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EMPLOYMENT</w:t>
            </w:r>
          </w:p>
          <w:p w:rsidR="00000000" w:rsidDel="00000000" w:rsidP="00000000" w:rsidRDefault="00000000" w:rsidRPr="00000000" w14:paraId="0000000D">
            <w:pPr>
              <w:ind w:hanging="2"/>
              <w:jc w:val="center"/>
              <w:rPr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INDEPENDENT LIVING</w:t>
            </w:r>
          </w:p>
          <w:p w:rsidR="00000000" w:rsidDel="00000000" w:rsidP="00000000" w:rsidRDefault="00000000" w:rsidRPr="00000000" w14:paraId="0000000E">
            <w:pPr>
              <w:ind w:hanging="2"/>
              <w:jc w:val="center"/>
              <w:rPr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HEALTH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COMMUNITY INCLUSION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0">
            <w:pPr>
              <w:ind w:hanging="2"/>
              <w:jc w:val="center"/>
              <w:rPr>
                <w:b w:val="1"/>
                <w:sz w:val="18"/>
                <w:szCs w:val="1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hanging="2"/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hanging="2"/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FOCUS /TARGET AREAS</w:t>
            </w:r>
          </w:p>
          <w:p w:rsidR="00000000" w:rsidDel="00000000" w:rsidP="00000000" w:rsidRDefault="00000000" w:rsidRPr="00000000" w14:paraId="00000013">
            <w:pPr>
              <w:ind w:hanging="2"/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hanging="2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COMMUNICATION &amp; LITERACY</w:t>
            </w:r>
          </w:p>
          <w:p w:rsidR="00000000" w:rsidDel="00000000" w:rsidP="00000000" w:rsidRDefault="00000000" w:rsidRPr="00000000" w14:paraId="00000016">
            <w:pPr>
              <w:ind w:hanging="2"/>
              <w:jc w:val="center"/>
              <w:rPr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PERSONAL, SOCIAL &amp; EMOTIONAL DEVELOPMENT </w:t>
            </w:r>
          </w:p>
          <w:p w:rsidR="00000000" w:rsidDel="00000000" w:rsidP="00000000" w:rsidRDefault="00000000" w:rsidRPr="00000000" w14:paraId="00000017">
            <w:pPr>
              <w:ind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ENRICHMENT </w:t>
            </w:r>
          </w:p>
          <w:p w:rsidR="00000000" w:rsidDel="00000000" w:rsidP="00000000" w:rsidRDefault="00000000" w:rsidRPr="00000000" w14:paraId="00000018">
            <w:pPr>
              <w:ind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LIFE AND LIVING SKILLS </w:t>
            </w:r>
          </w:p>
          <w:p w:rsidR="00000000" w:rsidDel="00000000" w:rsidP="00000000" w:rsidRDefault="00000000" w:rsidRPr="00000000" w14:paraId="00000019">
            <w:pPr>
              <w:ind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GROUP / CO-OPERATION SKILLS</w:t>
            </w:r>
          </w:p>
          <w:p w:rsidR="00000000" w:rsidDel="00000000" w:rsidP="00000000" w:rsidRDefault="00000000" w:rsidRPr="00000000" w14:paraId="0000001A">
            <w:pPr>
              <w:ind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OCR LIFE &amp; LVING SKILLS </w:t>
            </w:r>
          </w:p>
          <w:p w:rsidR="00000000" w:rsidDel="00000000" w:rsidP="00000000" w:rsidRDefault="00000000" w:rsidRPr="00000000" w14:paraId="0000001D">
            <w:pPr>
              <w:ind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0"/>
                <w:szCs w:val="20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PATHWAYS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2">
            <w:pPr>
              <w:ind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SPORTS +</w:t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ind w:hanging="2"/>
              <w:jc w:val="center"/>
              <w:rPr>
                <w:b w:val="1"/>
                <w:sz w:val="20"/>
                <w:szCs w:val="20"/>
                <w:highlight w:val="yellow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TOPICS/TERMS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 INTRODUCTION TO COACHING</w:t>
            </w:r>
          </w:p>
          <w:p w:rsidR="00000000" w:rsidDel="00000000" w:rsidP="00000000" w:rsidRDefault="00000000" w:rsidRPr="00000000" w14:paraId="0000002A">
            <w:pPr>
              <w:ind w:hanging="2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93c47d" w:val="clear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AUTUMN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E">
            <w:pPr>
              <w:ind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47d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ind w:hanging="2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KEY OBJECTIVES / AIMS: </w:t>
            </w:r>
          </w:p>
          <w:p w:rsidR="00000000" w:rsidDel="00000000" w:rsidP="00000000" w:rsidRDefault="00000000" w:rsidRPr="00000000" w14:paraId="00000043">
            <w:pPr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obtain current coaching knowledge from groups via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group discussion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To take part in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(with a view to lead)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a warm up session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To be aware of the need for a warm up before sport and why this is 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mportant.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To identify areas of health and safety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within sport and why things like risk assessments are important.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Identify different PE equipment and know which are required for different sports.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 prior knowledge of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skills connected to different sports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in order to implement them across different sessions.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To be able 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follow, understa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nd and explain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the rules of a game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To be aware that a coaching session includes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elements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warm up, main activity, cool down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Q&amp;A to understand what has been learnt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Identify what qualities are need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ed to become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competent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coach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To understand what the aim of a coaching session is and a clear objective to be ach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ieved.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lead a warm up activity to their peers.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ind w:hanging="2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SUPPORTING ACTIVITIES: </w:t>
            </w:r>
          </w:p>
          <w:p w:rsidR="00000000" w:rsidDel="00000000" w:rsidP="00000000" w:rsidRDefault="00000000" w:rsidRPr="00000000" w14:paraId="00000051">
            <w:pPr>
              <w:ind w:hanging="2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Join in with warm up sessions lead by a coach.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Have regular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discussions about the importance of warming up/cooling down. Share ideas with class.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Discuss health and safety areas when playing sport – e.g correct clothing, footwear, equipment etc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Take part in different sports making note of the equipment used. Make a list of different equipment used in sport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Discuss skills learnt in different coaching sessions.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Mind map skills that are linked to different sports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Take part in coaching sessions to learn new skills.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Take part in coaching sessions paying attention to the rules for simple games. Answer questions on the rules for the game.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Explain the rules to a peer.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Take part in a coaching session that includes a warm up, main activity and cool down.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Discuss after a coaching session what was good/could be improved, likes/dislikes.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Join in coaching session that communicates its aim at the start of the session and pupils to feedback at end regarding how they met the aim of the session.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4c2f4" w:val="clear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SPRING </w:t>
            </w:r>
          </w:p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F">
            <w:pPr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PLANNING A COACHING SESSION</w:t>
            </w:r>
          </w:p>
          <w:p w:rsidR="00000000" w:rsidDel="00000000" w:rsidP="00000000" w:rsidRDefault="00000000" w:rsidRPr="00000000" w14:paraId="00000071">
            <w:pPr>
              <w:tabs>
                <w:tab w:val="left" w:pos="1035"/>
              </w:tabs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4c2f4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ind w:hanging="2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KEY OBJECTIVES / AIMS: </w:t>
            </w:r>
          </w:p>
          <w:p w:rsidR="00000000" w:rsidDel="00000000" w:rsidP="00000000" w:rsidRDefault="00000000" w:rsidRPr="00000000" w14:paraId="00000076">
            <w:pPr>
              <w:ind w:hanging="2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state/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 the reasons for a warm up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know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how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to warm up the different parts of the body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conduct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themselves in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coaching session – e.g wearing correct clothing and checking equipment etc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research different drills to teach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 aware and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able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to explain the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basic rules of a game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know what the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main elements of a coaching session are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and state them.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 a coaching session that include a warm up, activity and cool down and deliver 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 to their peers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 aware of the equipment required to teach a sporting activity and the quantity 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eeded.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identify some aims that could be taught in a coaching session for a particular sport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Self evaluate their session and suggest areas for improved performance.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ind w:hanging="2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SUPPORTING ACTIVITIES: </w:t>
            </w:r>
          </w:p>
          <w:p w:rsidR="00000000" w:rsidDel="00000000" w:rsidP="00000000" w:rsidRDefault="00000000" w:rsidRPr="00000000" w14:paraId="00000083">
            <w:pPr>
              <w:ind w:hanging="2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Shadow a warm up lead by a coach.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 the areas of the body that can be warmed up.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Explain to an adult areas of health and safety that need to be considered before carrying out a coaching session.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(check for jewelery, risk assessment etc)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Take part in coaching sessions that model how to teach skills for a particular sport.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the internet to watch videos on teaching of skills.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Take part in coaching sessions that teach the basic rules of a game.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Explain to an adult the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main areas of a teaching session.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Using a proforma plan an coaching session that identify a warm up including 4 stretches, an activity and a cool down. Within the plan include an aim for the session and a list of equipment needed. Also highlight areas of health and safety that need to be taken into consideration.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afd91" w:val="clear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SUMMER</w:t>
            </w:r>
          </w:p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C">
            <w:pPr>
              <w:ind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ind w:hanging="2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DELIVERING A COACHING SESSION/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OBTAINING A LEVEL 1 COACHING QUALIFICATION</w:t>
            </w:r>
          </w:p>
          <w:p w:rsidR="00000000" w:rsidDel="00000000" w:rsidP="00000000" w:rsidRDefault="00000000" w:rsidRPr="00000000" w14:paraId="0000009E">
            <w:pPr>
              <w:ind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afd91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2">
            <w:pPr>
              <w:ind w:hanging="2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KEY OBJECTIVES / AIMS: </w:t>
            </w:r>
          </w:p>
          <w:p w:rsidR="00000000" w:rsidDel="00000000" w:rsidP="00000000" w:rsidRDefault="00000000" w:rsidRPr="00000000" w14:paraId="000000A3">
            <w:pPr>
              <w:ind w:hanging="2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Undertake a level 1 coaching qualification course.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lead a warm up session (with support)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communicate reasons for a warm up to a group of 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know the main areas of the body to warm up for particular sports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 able to demonstrate 4 different stretches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communicate with a group health and safety requirements – e.g checking participants are wearing the correct clothing, highlighting them to dangers, explaining the importance of a warm 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model drills to a group to teach a skill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explain the rules of a game to a group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deliver a coaching session that include a warm up,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main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activity and cool down following a plan.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explain to a group the aim of a coaching session.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Ensure equipment for a coaching session is suitable.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Lead a session with clear demonstrations</w:t>
            </w:r>
          </w:p>
          <w:p w:rsidR="00000000" w:rsidDel="00000000" w:rsidP="00000000" w:rsidRDefault="00000000" w:rsidRPr="00000000" w14:paraId="000000B0">
            <w:pPr>
              <w:ind w:left="35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SUPPORTING ACTIVITIES: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3">
            <w:pPr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Lead a warm that includes 4 stretches, during which the student explains the importance of warming up (to stop injury and prepare bodies for exercise).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Ensure participants are wearing correct footwear, clothing.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Check the location for dangers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Check equipment is suitable for the sport.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Design and follow a plan to lead a coaching session that includes the learning of a new skill through drill that the pupil models. </w:t>
            </w:r>
          </w:p>
          <w:p w:rsidR="00000000" w:rsidDel="00000000" w:rsidP="00000000" w:rsidRDefault="00000000" w:rsidRPr="00000000" w14:paraId="000000B9">
            <w:pPr>
              <w:ind w:left="35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BA">
            <w:pPr>
              <w:ind w:hanging="2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WIDER CURRICULUM LINKS</w:t>
            </w:r>
          </w:p>
          <w:p w:rsidR="00000000" w:rsidDel="00000000" w:rsidP="00000000" w:rsidRDefault="00000000" w:rsidRPr="00000000" w14:paraId="000000BC">
            <w:pPr>
              <w:ind w:hanging="2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C0">
            <w:pPr>
              <w:ind w:hanging="2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ind w:hanging="2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C2">
            <w:pPr>
              <w:ind w:hanging="2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Awareness of body and the effects of physical exercise</w:t>
            </w:r>
          </w:p>
          <w:p w:rsidR="00000000" w:rsidDel="00000000" w:rsidP="00000000" w:rsidRDefault="00000000" w:rsidRPr="00000000" w14:paraId="000000C4">
            <w:pPr>
              <w:ind w:hanging="2"/>
              <w:jc w:val="center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C8">
            <w:pPr>
              <w:ind w:hanging="2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ind w:hanging="2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COMMUNICATION / ENGLISH</w:t>
            </w:r>
          </w:p>
          <w:p w:rsidR="00000000" w:rsidDel="00000000" w:rsidP="00000000" w:rsidRDefault="00000000" w:rsidRPr="00000000" w14:paraId="000000CA">
            <w:pPr>
              <w:ind w:hanging="2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SKILLS – Students will be developing a range of communication skills through a wide range of experiences. E.g. group discussion, leading groups etc</w:t>
            </w:r>
          </w:p>
          <w:p w:rsidR="00000000" w:rsidDel="00000000" w:rsidP="00000000" w:rsidRDefault="00000000" w:rsidRPr="00000000" w14:paraId="000000CC">
            <w:pPr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D0">
            <w:pPr>
              <w:ind w:hanging="2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ind w:hanging="2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SMSC / ENRICHMENT </w:t>
            </w:r>
          </w:p>
          <w:p w:rsidR="00000000" w:rsidDel="00000000" w:rsidP="00000000" w:rsidRDefault="00000000" w:rsidRPr="00000000" w14:paraId="000000D2">
            <w:pPr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ENRICHMENT – Students will have the opportunity to take part in various sports coaching experiences </w:t>
            </w:r>
          </w:p>
          <w:p w:rsidR="00000000" w:rsidDel="00000000" w:rsidP="00000000" w:rsidRDefault="00000000" w:rsidRPr="00000000" w14:paraId="000000D4">
            <w:pPr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Mental health – Physical exercise is known to improve mental health </w:t>
            </w:r>
          </w:p>
          <w:p w:rsidR="00000000" w:rsidDel="00000000" w:rsidP="00000000" w:rsidRDefault="00000000" w:rsidRPr="00000000" w14:paraId="000000D5">
            <w:pPr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D9">
            <w:pPr>
              <w:ind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ACCREDITATION LINKS </w:t>
            </w:r>
          </w:p>
          <w:p w:rsidR="00000000" w:rsidDel="00000000" w:rsidP="00000000" w:rsidRDefault="00000000" w:rsidRPr="00000000" w14:paraId="000000DB">
            <w:pPr>
              <w:ind w:hanging="2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ind w:hanging="2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ind w:hanging="2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OCR LIFE &amp; LIVING SKILLS </w:t>
            </w:r>
          </w:p>
          <w:p w:rsidR="00000000" w:rsidDel="00000000" w:rsidP="00000000" w:rsidRDefault="00000000" w:rsidRPr="00000000" w14:paraId="000000E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ind w:hanging="2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6">
            <w:pPr>
              <w:ind w:hanging="2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ind w:hanging="2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EB">
            <w:pPr>
              <w:ind w:hanging="2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ind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2021-2022 SPORTS+ GROUINGS</w:t>
            </w:r>
          </w:p>
          <w:p w:rsidR="00000000" w:rsidDel="00000000" w:rsidP="00000000" w:rsidRDefault="00000000" w:rsidRPr="00000000" w14:paraId="000000ED">
            <w:pPr>
              <w:ind w:hanging="2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1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TYERESSE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3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WILLIIAMS-GARDENAR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ANTHONY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JOHNSTON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JOHNSTON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JAIDEN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CHARLIE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McDONALD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DEMETRIUS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ANTONIOU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HAMZA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DAKANE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CHANTELLE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VAUGHN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MICHAEL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ROWAN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ROSEMAN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PACESILA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FRENCH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ARMANDAS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JABLONSKI-CIBULSKIS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AYSE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DURSUN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DANIEL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GONZALEZ-CORREA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DYLAN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THOMAS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JARED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GOUVEIA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KYRIACOS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HYLTON</w:t>
            </w:r>
          </w:p>
        </w:tc>
      </w:tr>
    </w:tbl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C53F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DC53F1"/>
    <w:pPr>
      <w:ind w:left="720"/>
      <w:contextualSpacing w:val="1"/>
    </w:pPr>
  </w:style>
  <w:style w:type="character" w:styleId="apple-converted-space" w:customStyle="1">
    <w:name w:val="apple-converted-space"/>
    <w:basedOn w:val="DefaultParagraphFont"/>
    <w:rsid w:val="00B65AB2"/>
  </w:style>
  <w:style w:type="paragraph" w:styleId="NormalWeb">
    <w:name w:val="Normal (Web)"/>
    <w:basedOn w:val="Normal"/>
    <w:uiPriority w:val="99"/>
    <w:unhideWhenUsed w:val="1"/>
    <w:rsid w:val="00B65AB2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paragraph" w:styleId="Default" w:customStyle="1">
    <w:name w:val="Default"/>
    <w:rsid w:val="00890307"/>
    <w:pPr>
      <w:autoSpaceDE w:val="0"/>
      <w:autoSpaceDN w:val="0"/>
      <w:adjustRightInd w:val="0"/>
    </w:pPr>
    <w:rPr>
      <w:rFonts w:ascii="Arial" w:cs="Arial" w:hAnsi="Arial"/>
      <w:color w:val="00000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F33A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F33A5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9F33A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F33A5"/>
  </w:style>
  <w:style w:type="paragraph" w:styleId="Footer">
    <w:name w:val="footer"/>
    <w:basedOn w:val="Normal"/>
    <w:link w:val="FooterChar"/>
    <w:uiPriority w:val="99"/>
    <w:unhideWhenUsed w:val="1"/>
    <w:rsid w:val="009F33A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F33A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MMm78Vm1l7rW0EZttKy0kGBeA==">AMUW2mWVVH8rEbQsRAa/IvJLYhjIKicM7ub9s06gIfiyrzaWrnL5zBRbwI3R7E49ZJfVcZ8TOpb+MbaAmuYRCyPJJDNiIJlit/vg9Nd0PFhqpboxNpqTAxbaCtnCoYo6q4Pzf2pFRVMb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2021-09-08T11:16:00Z</dcterms:created>
  <dc:creator>Olga Kontou</dc:creator>
</cp:coreProperties>
</file>